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32BE705"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0A2B69">
        <w:rPr>
          <w:rFonts w:ascii="Arial" w:eastAsia="Times New Roman" w:hAnsi="Arial" w:cs="Arial"/>
          <w:b/>
          <w:bCs/>
          <w:noProof/>
          <w:sz w:val="28"/>
          <w:szCs w:val="28"/>
        </w:rPr>
        <w:t>Associate Director, Facilities and Construction</w:t>
      </w:r>
      <w:r w:rsidR="00FF56A9" w:rsidRPr="005075D4">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5EDEB0CD" w:rsidR="00FF56A9" w:rsidRPr="00F17639" w:rsidRDefault="00FF56A9" w:rsidP="5745B4B6">
      <w:pPr>
        <w:shd w:val="clear" w:color="auto" w:fill="FFFFFF" w:themeFill="background1"/>
        <w:spacing w:after="0" w:line="240" w:lineRule="auto"/>
        <w:rPr>
          <w:rFonts w:ascii="Arial" w:eastAsia="Times New Roman" w:hAnsi="Arial" w:cs="Arial"/>
          <w:sz w:val="24"/>
          <w:szCs w:val="24"/>
        </w:rPr>
      </w:pPr>
      <w:r w:rsidRPr="00F17639">
        <w:rPr>
          <w:rFonts w:ascii="Arial" w:eastAsia="Times New Roman" w:hAnsi="Arial" w:cs="Arial"/>
          <w:b/>
          <w:bCs/>
          <w:sz w:val="24"/>
          <w:szCs w:val="24"/>
        </w:rPr>
        <w:t>Classification Title</w:t>
      </w:r>
      <w:r w:rsidR="00621CE2" w:rsidRPr="00F17639">
        <w:rPr>
          <w:rFonts w:ascii="Arial" w:eastAsia="Times New Roman" w:hAnsi="Arial" w:cs="Arial"/>
          <w:b/>
          <w:bCs/>
          <w:sz w:val="24"/>
          <w:szCs w:val="24"/>
        </w:rPr>
        <w:t>:</w:t>
      </w:r>
      <w:r w:rsidR="00B01D12" w:rsidRPr="00F17639">
        <w:rPr>
          <w:rFonts w:ascii="Arial" w:eastAsia="Times New Roman" w:hAnsi="Arial" w:cs="Arial"/>
          <w:b/>
          <w:bCs/>
          <w:sz w:val="24"/>
          <w:szCs w:val="24"/>
        </w:rPr>
        <w:t xml:space="preserve"> </w:t>
      </w:r>
      <w:r w:rsidR="004B5E40" w:rsidRPr="00F17639">
        <w:rPr>
          <w:rFonts w:ascii="Arial" w:eastAsia="Times New Roman" w:hAnsi="Arial" w:cs="Arial"/>
          <w:sz w:val="24"/>
          <w:szCs w:val="24"/>
        </w:rPr>
        <w:t>Associate Director, Facilities and Construction</w:t>
      </w:r>
    </w:p>
    <w:p w14:paraId="37C2005C" w14:textId="77777777" w:rsidR="00FF56A9" w:rsidRPr="00F17639" w:rsidRDefault="00FF56A9" w:rsidP="00FF56A9">
      <w:pPr>
        <w:shd w:val="clear" w:color="auto" w:fill="FFFFFF"/>
        <w:spacing w:after="0" w:line="240" w:lineRule="auto"/>
        <w:rPr>
          <w:rFonts w:ascii="Arial" w:eastAsia="Times New Roman" w:hAnsi="Arial" w:cs="Arial"/>
          <w:sz w:val="24"/>
          <w:szCs w:val="24"/>
        </w:rPr>
      </w:pPr>
    </w:p>
    <w:p w14:paraId="28948D4F" w14:textId="4B8E2945" w:rsidR="00FF56A9" w:rsidRPr="00F17639" w:rsidRDefault="00FF56A9" w:rsidP="5745B4B6">
      <w:pPr>
        <w:shd w:val="clear" w:color="auto" w:fill="FFFFFF" w:themeFill="background1"/>
        <w:spacing w:after="0" w:line="240" w:lineRule="auto"/>
        <w:rPr>
          <w:rFonts w:ascii="Arial" w:eastAsia="Times New Roman" w:hAnsi="Arial" w:cs="Arial"/>
          <w:sz w:val="24"/>
          <w:szCs w:val="24"/>
        </w:rPr>
      </w:pPr>
      <w:r w:rsidRPr="00F17639">
        <w:rPr>
          <w:rFonts w:ascii="Arial" w:eastAsia="Times New Roman" w:hAnsi="Arial" w:cs="Arial"/>
          <w:b/>
          <w:bCs/>
          <w:sz w:val="24"/>
          <w:szCs w:val="24"/>
        </w:rPr>
        <w:t>FLSA Exemption Status:</w:t>
      </w:r>
      <w:r w:rsidR="004B5E40" w:rsidRPr="00F17639">
        <w:rPr>
          <w:rFonts w:ascii="Arial" w:eastAsia="Times New Roman" w:hAnsi="Arial" w:cs="Arial"/>
          <w:b/>
          <w:bCs/>
          <w:sz w:val="24"/>
          <w:szCs w:val="24"/>
        </w:rPr>
        <w:t xml:space="preserve"> </w:t>
      </w:r>
      <w:r w:rsidR="004B5E40" w:rsidRPr="00F17639">
        <w:rPr>
          <w:rFonts w:ascii="Arial" w:eastAsia="Times New Roman" w:hAnsi="Arial" w:cs="Arial"/>
          <w:sz w:val="24"/>
          <w:szCs w:val="24"/>
        </w:rPr>
        <w:t>Exempt</w:t>
      </w:r>
    </w:p>
    <w:p w14:paraId="65FDD8E7" w14:textId="77777777" w:rsidR="00FF56A9" w:rsidRPr="00F17639" w:rsidRDefault="00FF56A9" w:rsidP="00FF56A9">
      <w:pPr>
        <w:shd w:val="clear" w:color="auto" w:fill="FFFFFF"/>
        <w:spacing w:after="0" w:line="240" w:lineRule="auto"/>
        <w:rPr>
          <w:rFonts w:ascii="Arial" w:eastAsia="Times New Roman" w:hAnsi="Arial" w:cs="Arial"/>
          <w:sz w:val="24"/>
          <w:szCs w:val="24"/>
        </w:rPr>
      </w:pPr>
    </w:p>
    <w:p w14:paraId="034B3720" w14:textId="3FA26DD8" w:rsidR="00EA447A" w:rsidRPr="00F17639" w:rsidRDefault="00FF56A9" w:rsidP="78CA3429">
      <w:pPr>
        <w:shd w:val="clear" w:color="auto" w:fill="FFFFFF" w:themeFill="background1"/>
        <w:spacing w:after="0" w:line="240" w:lineRule="auto"/>
        <w:rPr>
          <w:rFonts w:ascii="Arial" w:eastAsia="Times New Roman" w:hAnsi="Arial" w:cs="Arial"/>
          <w:sz w:val="24"/>
          <w:szCs w:val="24"/>
        </w:rPr>
      </w:pPr>
      <w:r w:rsidRPr="00F17639">
        <w:rPr>
          <w:rFonts w:ascii="Arial" w:eastAsia="Times New Roman" w:hAnsi="Arial" w:cs="Arial"/>
          <w:b/>
          <w:bCs/>
          <w:sz w:val="24"/>
          <w:szCs w:val="24"/>
        </w:rPr>
        <w:t>Pay Grade:</w:t>
      </w:r>
      <w:r w:rsidR="004B6750" w:rsidRPr="00F17639">
        <w:rPr>
          <w:rFonts w:ascii="Arial" w:eastAsia="Times New Roman" w:hAnsi="Arial" w:cs="Arial"/>
          <w:b/>
          <w:bCs/>
          <w:sz w:val="24"/>
          <w:szCs w:val="24"/>
        </w:rPr>
        <w:t xml:space="preserve"> </w:t>
      </w:r>
      <w:r w:rsidR="004B5E40" w:rsidRPr="00F17639">
        <w:rPr>
          <w:rFonts w:ascii="Arial" w:eastAsia="Times New Roman" w:hAnsi="Arial" w:cs="Arial"/>
          <w:sz w:val="24"/>
          <w:szCs w:val="24"/>
        </w:rPr>
        <w:t>18</w:t>
      </w:r>
    </w:p>
    <w:p w14:paraId="433AFA1B" w14:textId="4899AE22" w:rsidR="0081475F" w:rsidRPr="00F17639" w:rsidRDefault="0081475F" w:rsidP="78CA3429">
      <w:pPr>
        <w:shd w:val="clear" w:color="auto" w:fill="FFFFFF" w:themeFill="background1"/>
        <w:spacing w:after="0" w:line="240" w:lineRule="auto"/>
        <w:rPr>
          <w:rFonts w:ascii="Arial" w:eastAsia="Times New Roman" w:hAnsi="Arial" w:cs="Arial"/>
          <w:sz w:val="24"/>
          <w:szCs w:val="24"/>
        </w:rPr>
      </w:pPr>
    </w:p>
    <w:p w14:paraId="4ABA1D67" w14:textId="3C4FA227" w:rsidR="0081475F" w:rsidRPr="00F17639" w:rsidRDefault="0081475F" w:rsidP="78CA3429">
      <w:pPr>
        <w:shd w:val="clear" w:color="auto" w:fill="FFFFFF" w:themeFill="background1"/>
        <w:spacing w:after="0" w:line="240" w:lineRule="auto"/>
        <w:rPr>
          <w:rFonts w:ascii="Arial" w:eastAsia="Times New Roman" w:hAnsi="Arial" w:cs="Arial"/>
          <w:sz w:val="24"/>
          <w:szCs w:val="24"/>
        </w:rPr>
      </w:pPr>
      <w:r w:rsidRPr="00F17639">
        <w:rPr>
          <w:rFonts w:ascii="Arial" w:eastAsia="Times New Roman" w:hAnsi="Arial" w:cs="Arial"/>
          <w:b/>
          <w:bCs/>
          <w:sz w:val="24"/>
          <w:szCs w:val="24"/>
        </w:rPr>
        <w:t xml:space="preserve">Minimum Pay: </w:t>
      </w:r>
      <w:r w:rsidRPr="00F17639">
        <w:rPr>
          <w:rFonts w:ascii="Arial" w:eastAsia="Times New Roman" w:hAnsi="Arial" w:cs="Arial"/>
          <w:sz w:val="24"/>
          <w:szCs w:val="24"/>
        </w:rPr>
        <w:t>$</w:t>
      </w:r>
      <w:r w:rsidR="00512917" w:rsidRPr="00F17639">
        <w:rPr>
          <w:rFonts w:ascii="Arial" w:eastAsia="Times New Roman" w:hAnsi="Arial" w:cs="Arial"/>
          <w:sz w:val="24"/>
          <w:szCs w:val="24"/>
        </w:rPr>
        <w:t>116,092.00</w:t>
      </w:r>
    </w:p>
    <w:p w14:paraId="3E0C7C88" w14:textId="1DA1800E" w:rsidR="00FF56A9" w:rsidRPr="00F17639"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C1DCD55" w:rsidR="00A140F9" w:rsidRPr="00F17639" w:rsidRDefault="4510CEF4" w:rsidP="00A140F9">
      <w:pPr>
        <w:spacing w:after="160" w:line="259" w:lineRule="auto"/>
        <w:rPr>
          <w:rFonts w:ascii="Arial" w:eastAsia="Arial" w:hAnsi="Arial" w:cs="Arial"/>
          <w:b/>
          <w:bCs/>
          <w:sz w:val="24"/>
          <w:szCs w:val="24"/>
        </w:rPr>
      </w:pPr>
      <w:r w:rsidRPr="00F17639">
        <w:rPr>
          <w:rFonts w:ascii="Arial" w:eastAsia="Arial" w:hAnsi="Arial" w:cs="Arial"/>
          <w:b/>
          <w:bCs/>
          <w:sz w:val="24"/>
          <w:szCs w:val="24"/>
        </w:rPr>
        <w:t xml:space="preserve">Job Description Summary:  </w:t>
      </w:r>
    </w:p>
    <w:p w14:paraId="1E5B351C" w14:textId="71820EFD" w:rsidR="003F66C6" w:rsidRPr="00F17639" w:rsidRDefault="00092F25" w:rsidP="00092F25">
      <w:pPr>
        <w:pStyle w:val="wm-f"/>
        <w:shd w:val="clear" w:color="auto" w:fill="FFFFFF"/>
        <w:spacing w:before="0" w:beforeAutospacing="0" w:after="0" w:afterAutospacing="0"/>
        <w:textAlignment w:val="baseline"/>
        <w:rPr>
          <w:rFonts w:ascii="Arial" w:hAnsi="Arial" w:cs="Arial"/>
        </w:rPr>
      </w:pPr>
      <w:r w:rsidRPr="00F17639">
        <w:rPr>
          <w:rFonts w:ascii="Arial" w:hAnsi="Arial" w:cs="Arial"/>
        </w:rPr>
        <w:t>This position serves as part of department leadership team. Assists the Director in developing and implementing the overall department strategic plan, formulating and implementing policies and procedures, supervises and directs activities of project teams or functional areas and represent department at various meetings.</w:t>
      </w:r>
    </w:p>
    <w:p w14:paraId="25EA096B" w14:textId="77777777" w:rsidR="00D54498" w:rsidRPr="00F17639" w:rsidRDefault="00D54498" w:rsidP="005075D4">
      <w:pPr>
        <w:pStyle w:val="NoSpacing"/>
        <w:rPr>
          <w:rFonts w:ascii="Arial" w:eastAsia="Arial" w:hAnsi="Arial" w:cs="Arial"/>
          <w:b/>
          <w:bCs/>
          <w:sz w:val="24"/>
          <w:szCs w:val="24"/>
        </w:rPr>
      </w:pPr>
    </w:p>
    <w:p w14:paraId="2586C240" w14:textId="73DE4CC5" w:rsidR="00F062DD" w:rsidRPr="00F17639" w:rsidRDefault="005075D4" w:rsidP="00F062DD">
      <w:pPr>
        <w:pStyle w:val="NoSpacing"/>
        <w:rPr>
          <w:rFonts w:ascii="Arial" w:eastAsia="Arial" w:hAnsi="Arial" w:cs="Arial"/>
          <w:b/>
          <w:bCs/>
          <w:sz w:val="24"/>
          <w:szCs w:val="24"/>
        </w:rPr>
      </w:pPr>
      <w:r w:rsidRPr="00F17639">
        <w:rPr>
          <w:rFonts w:ascii="Arial" w:eastAsia="Arial" w:hAnsi="Arial" w:cs="Arial"/>
          <w:b/>
          <w:bCs/>
          <w:sz w:val="24"/>
          <w:szCs w:val="24"/>
        </w:rPr>
        <w:t>Essential Duties and Tasks:</w:t>
      </w:r>
    </w:p>
    <w:p w14:paraId="3234284A" w14:textId="77777777" w:rsidR="00F062DD" w:rsidRPr="00F17639" w:rsidRDefault="00F062DD" w:rsidP="00F062DD">
      <w:pPr>
        <w:pStyle w:val="NoSpacing"/>
        <w:rPr>
          <w:rFonts w:ascii="Arial" w:eastAsia="Arial" w:hAnsi="Arial" w:cs="Arial"/>
          <w:b/>
          <w:bCs/>
          <w:sz w:val="24"/>
          <w:szCs w:val="24"/>
        </w:rPr>
      </w:pPr>
    </w:p>
    <w:p w14:paraId="75721DB8" w14:textId="77777777" w:rsidR="00F17639" w:rsidRPr="00F17639" w:rsidRDefault="00F17639" w:rsidP="00F17639">
      <w:pPr>
        <w:spacing w:after="0" w:line="240" w:lineRule="auto"/>
        <w:rPr>
          <w:rFonts w:ascii="Arial" w:eastAsia="Times New Roman" w:hAnsi="Arial" w:cs="Arial"/>
          <w:b/>
          <w:bCs/>
          <w:sz w:val="24"/>
          <w:szCs w:val="24"/>
        </w:rPr>
      </w:pPr>
      <w:r w:rsidRPr="00F17639">
        <w:rPr>
          <w:rFonts w:ascii="Arial" w:eastAsia="Times New Roman" w:hAnsi="Arial" w:cs="Arial"/>
          <w:b/>
          <w:bCs/>
          <w:sz w:val="24"/>
          <w:szCs w:val="24"/>
        </w:rPr>
        <w:t>40% Project Management and Oversight</w:t>
      </w:r>
    </w:p>
    <w:p w14:paraId="1208E4E1" w14:textId="77777777"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Oversees all aspects of maintenance and capital projects from conception to completion including new construction and renovations.</w:t>
      </w:r>
    </w:p>
    <w:p w14:paraId="1C5CA055" w14:textId="77777777"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Inspects construction sites to monitor progress and ensure compliance with building codes and budgetary guidelines.</w:t>
      </w:r>
    </w:p>
    <w:p w14:paraId="14CBDC92" w14:textId="77777777"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Manages the construction process by monitoring budgets, performing inspections, and coordinating logistics.</w:t>
      </w:r>
    </w:p>
    <w:p w14:paraId="236029CC" w14:textId="77777777"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Serves as the main liaison for building modifications and construction projects.</w:t>
      </w:r>
    </w:p>
    <w:p w14:paraId="4ABD0AE4" w14:textId="77777777"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Prepares contracts and negotiates revisions with architects and subcontractors.</w:t>
      </w:r>
    </w:p>
    <w:p w14:paraId="46AAF358" w14:textId="441A946E"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Provides oversight to ensure construction complies with agreed upon designs and schedules.</w:t>
      </w:r>
    </w:p>
    <w:p w14:paraId="00A7954D" w14:textId="77777777" w:rsidR="00F17639" w:rsidRPr="00F17639" w:rsidRDefault="00F17639" w:rsidP="00F17639">
      <w:pPr>
        <w:spacing w:after="0" w:line="240" w:lineRule="auto"/>
        <w:rPr>
          <w:rFonts w:ascii="Arial" w:eastAsia="Times New Roman" w:hAnsi="Arial" w:cs="Arial"/>
          <w:sz w:val="24"/>
          <w:szCs w:val="24"/>
        </w:rPr>
      </w:pPr>
    </w:p>
    <w:p w14:paraId="5E16073A" w14:textId="2890D797" w:rsidR="00F17639" w:rsidRPr="00F17639" w:rsidRDefault="00F17639" w:rsidP="00F17639">
      <w:pPr>
        <w:spacing w:after="0" w:line="240" w:lineRule="auto"/>
        <w:rPr>
          <w:rFonts w:ascii="Arial" w:eastAsia="Times New Roman" w:hAnsi="Arial" w:cs="Arial"/>
          <w:b/>
          <w:bCs/>
          <w:sz w:val="24"/>
          <w:szCs w:val="24"/>
        </w:rPr>
      </w:pPr>
      <w:r w:rsidRPr="00F17639">
        <w:rPr>
          <w:rFonts w:ascii="Arial" w:eastAsia="Times New Roman" w:hAnsi="Arial" w:cs="Arial"/>
          <w:b/>
          <w:bCs/>
          <w:sz w:val="24"/>
          <w:szCs w:val="24"/>
        </w:rPr>
        <w:t>20% Strategic Planning and Leadership</w:t>
      </w:r>
    </w:p>
    <w:p w14:paraId="33A0BE9B" w14:textId="77777777"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Works closely with leadership to develop a five-year master plan for facilities.</w:t>
      </w:r>
    </w:p>
    <w:p w14:paraId="31C5035F" w14:textId="77777777"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Assists in formulating and implementing departmental policies and procedures.</w:t>
      </w:r>
    </w:p>
    <w:p w14:paraId="1124AE92" w14:textId="77777777"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Supervises and directs staff and activities of project teams.</w:t>
      </w:r>
    </w:p>
    <w:p w14:paraId="0152263E" w14:textId="77777777"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Develops training opportunities for facilities staff.</w:t>
      </w:r>
    </w:p>
    <w:p w14:paraId="274654B5" w14:textId="2D00588F"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Establishes performance goals and metrics to evaluate success in areas of responsibility.</w:t>
      </w:r>
    </w:p>
    <w:p w14:paraId="5344B5C3" w14:textId="77777777" w:rsidR="00F17639" w:rsidRPr="00F17639" w:rsidRDefault="00F17639" w:rsidP="00F17639">
      <w:pPr>
        <w:spacing w:after="0" w:line="240" w:lineRule="auto"/>
        <w:rPr>
          <w:rFonts w:ascii="Arial" w:eastAsia="Times New Roman" w:hAnsi="Arial" w:cs="Arial"/>
          <w:sz w:val="24"/>
          <w:szCs w:val="24"/>
        </w:rPr>
      </w:pPr>
    </w:p>
    <w:p w14:paraId="4D420795" w14:textId="77777777" w:rsidR="00F17639" w:rsidRPr="00F17639" w:rsidRDefault="00F17639" w:rsidP="00F17639">
      <w:pPr>
        <w:spacing w:after="0" w:line="240" w:lineRule="auto"/>
        <w:rPr>
          <w:rFonts w:ascii="Arial" w:eastAsia="Times New Roman" w:hAnsi="Arial" w:cs="Arial"/>
          <w:b/>
          <w:bCs/>
          <w:sz w:val="24"/>
          <w:szCs w:val="24"/>
        </w:rPr>
      </w:pPr>
      <w:r w:rsidRPr="00F17639">
        <w:rPr>
          <w:rFonts w:ascii="Arial" w:eastAsia="Times New Roman" w:hAnsi="Arial" w:cs="Arial"/>
          <w:b/>
          <w:bCs/>
          <w:sz w:val="24"/>
          <w:szCs w:val="24"/>
        </w:rPr>
        <w:t>10% Compliance and Quality Assurance</w:t>
      </w:r>
    </w:p>
    <w:p w14:paraId="47DD93FF" w14:textId="77777777"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Ensures compliance with unit, department, and university standards and policies.</w:t>
      </w:r>
    </w:p>
    <w:p w14:paraId="109E1FA8" w14:textId="77777777"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Reviews and evaluates changes to continuous quality improvement practices.</w:t>
      </w:r>
    </w:p>
    <w:p w14:paraId="502C6025" w14:textId="7335F10D"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Assists in the development and oversight of compliance controls.</w:t>
      </w:r>
    </w:p>
    <w:p w14:paraId="67BEB54A" w14:textId="2F36E323" w:rsidR="00F17639" w:rsidRPr="00F17639" w:rsidRDefault="00F17639" w:rsidP="00F17639">
      <w:pPr>
        <w:spacing w:after="0" w:line="240" w:lineRule="auto"/>
        <w:rPr>
          <w:rFonts w:ascii="Arial" w:eastAsia="Times New Roman" w:hAnsi="Arial" w:cs="Arial"/>
          <w:sz w:val="24"/>
          <w:szCs w:val="24"/>
        </w:rPr>
      </w:pPr>
      <w:r w:rsidRPr="00F17639">
        <w:rPr>
          <w:rFonts w:ascii="Arial" w:eastAsia="Times New Roman" w:hAnsi="Arial" w:cs="Arial"/>
          <w:sz w:val="24"/>
          <w:szCs w:val="24"/>
        </w:rPr>
        <w:br w:type="page"/>
      </w:r>
    </w:p>
    <w:p w14:paraId="1AF918E3" w14:textId="77777777" w:rsidR="00F17639" w:rsidRPr="00F17639" w:rsidRDefault="00F17639" w:rsidP="00F17639">
      <w:pPr>
        <w:spacing w:after="0" w:line="240" w:lineRule="auto"/>
        <w:rPr>
          <w:rFonts w:ascii="Arial" w:eastAsia="Times New Roman" w:hAnsi="Arial" w:cs="Arial"/>
          <w:b/>
          <w:bCs/>
          <w:sz w:val="24"/>
          <w:szCs w:val="24"/>
        </w:rPr>
      </w:pPr>
      <w:r w:rsidRPr="00F17639">
        <w:rPr>
          <w:rFonts w:ascii="Arial" w:eastAsia="Times New Roman" w:hAnsi="Arial" w:cs="Arial"/>
          <w:b/>
          <w:bCs/>
          <w:sz w:val="24"/>
          <w:szCs w:val="24"/>
        </w:rPr>
        <w:lastRenderedPageBreak/>
        <w:t>10% Communication and Reporting</w:t>
      </w:r>
    </w:p>
    <w:p w14:paraId="59F42F6D" w14:textId="77777777"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Interfaces with the university community and external stakeholders to provide updates and reports.</w:t>
      </w:r>
    </w:p>
    <w:p w14:paraId="391D463F" w14:textId="77777777" w:rsidR="00F17639"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Assists with the development of communications and public relations related to facilities.</w:t>
      </w:r>
    </w:p>
    <w:p w14:paraId="1CBCF887" w14:textId="415A1D27" w:rsidR="00092F25" w:rsidRPr="00F17639" w:rsidRDefault="00F17639" w:rsidP="00F17639">
      <w:pPr>
        <w:pStyle w:val="ListParagraph"/>
        <w:numPr>
          <w:ilvl w:val="0"/>
          <w:numId w:val="42"/>
        </w:numPr>
        <w:spacing w:after="0" w:line="240" w:lineRule="auto"/>
        <w:rPr>
          <w:rFonts w:ascii="Arial" w:eastAsia="Times New Roman" w:hAnsi="Arial" w:cs="Arial"/>
          <w:sz w:val="24"/>
          <w:szCs w:val="24"/>
        </w:rPr>
      </w:pPr>
      <w:r w:rsidRPr="00F17639">
        <w:rPr>
          <w:rFonts w:ascii="Arial" w:eastAsia="Times New Roman" w:hAnsi="Arial" w:cs="Arial"/>
          <w:sz w:val="24"/>
          <w:szCs w:val="24"/>
        </w:rPr>
        <w:t>Provides information and reporting to management regarding project status and budgets.</w:t>
      </w:r>
    </w:p>
    <w:p w14:paraId="72CC5712" w14:textId="77777777" w:rsidR="00F17639" w:rsidRPr="00F17639" w:rsidRDefault="00F17639" w:rsidP="00F17639">
      <w:pPr>
        <w:pStyle w:val="ListParagraph"/>
        <w:spacing w:after="0" w:line="240" w:lineRule="auto"/>
        <w:rPr>
          <w:rFonts w:ascii="Arial" w:eastAsia="Times New Roman" w:hAnsi="Arial" w:cs="Arial"/>
          <w:sz w:val="24"/>
          <w:szCs w:val="24"/>
        </w:rPr>
      </w:pPr>
    </w:p>
    <w:p w14:paraId="0FF1CE7E" w14:textId="6B468D25" w:rsidR="005075D4" w:rsidRPr="00F17639" w:rsidRDefault="005075D4" w:rsidP="005075D4">
      <w:pPr>
        <w:spacing w:after="0" w:line="259" w:lineRule="auto"/>
        <w:rPr>
          <w:rFonts w:ascii="Arial" w:eastAsia="Arial" w:hAnsi="Arial" w:cs="Arial"/>
          <w:b/>
          <w:bCs/>
          <w:sz w:val="24"/>
          <w:szCs w:val="24"/>
        </w:rPr>
      </w:pPr>
      <w:r w:rsidRPr="00F17639">
        <w:rPr>
          <w:rFonts w:ascii="Arial" w:eastAsia="Arial" w:hAnsi="Arial" w:cs="Arial"/>
          <w:b/>
          <w:bCs/>
          <w:sz w:val="24"/>
          <w:szCs w:val="24"/>
        </w:rPr>
        <w:t>20% Duty Title (for the department's use)</w:t>
      </w:r>
    </w:p>
    <w:p w14:paraId="41E89E7B" w14:textId="654D9A6B" w:rsidR="005075D4" w:rsidRPr="00F17639" w:rsidRDefault="005075D4" w:rsidP="005075D4">
      <w:pPr>
        <w:pStyle w:val="ListParagraph"/>
        <w:numPr>
          <w:ilvl w:val="0"/>
          <w:numId w:val="3"/>
        </w:numPr>
        <w:spacing w:after="0" w:line="259" w:lineRule="auto"/>
        <w:rPr>
          <w:rFonts w:ascii="Arial" w:eastAsia="Arial" w:hAnsi="Arial" w:cs="Arial"/>
          <w:sz w:val="24"/>
          <w:szCs w:val="24"/>
        </w:rPr>
      </w:pPr>
      <w:r w:rsidRPr="00F17639">
        <w:rPr>
          <w:rFonts w:ascii="Arial" w:eastAsia="Arial" w:hAnsi="Arial" w:cs="Arial"/>
          <w:sz w:val="24"/>
          <w:szCs w:val="24"/>
        </w:rPr>
        <w:t>Remaining Percentage Can Be Determined by Department to Meet Business Needs or Can Be Incorporated into Percentages Above.</w:t>
      </w:r>
    </w:p>
    <w:p w14:paraId="6D29F753" w14:textId="77777777" w:rsidR="005075D4" w:rsidRPr="00F17639" w:rsidRDefault="005075D4" w:rsidP="005075D4">
      <w:pPr>
        <w:pStyle w:val="ListParagraph"/>
        <w:spacing w:after="0" w:line="259" w:lineRule="auto"/>
        <w:rPr>
          <w:rFonts w:ascii="Arial" w:eastAsia="Arial" w:hAnsi="Arial" w:cs="Arial"/>
          <w:sz w:val="24"/>
          <w:szCs w:val="24"/>
        </w:rPr>
      </w:pPr>
    </w:p>
    <w:p w14:paraId="1080B06D" w14:textId="1A3FA073" w:rsidR="4510CEF4" w:rsidRPr="00F17639" w:rsidRDefault="4510CEF4" w:rsidP="007A4729">
      <w:pPr>
        <w:spacing w:after="160" w:line="259" w:lineRule="auto"/>
        <w:rPr>
          <w:rFonts w:ascii="Arial" w:eastAsia="Arial" w:hAnsi="Arial" w:cs="Arial"/>
          <w:sz w:val="24"/>
          <w:szCs w:val="24"/>
        </w:rPr>
      </w:pPr>
      <w:r w:rsidRPr="00F17639">
        <w:rPr>
          <w:rFonts w:ascii="Arial" w:eastAsia="Arial" w:hAnsi="Arial" w:cs="Arial"/>
          <w:b/>
          <w:bCs/>
          <w:sz w:val="24"/>
          <w:szCs w:val="24"/>
        </w:rPr>
        <w:t xml:space="preserve">Required Education and Experience: </w:t>
      </w:r>
    </w:p>
    <w:p w14:paraId="0DB82806" w14:textId="77777777" w:rsidR="00ED44C3" w:rsidRPr="00F17639" w:rsidRDefault="00ED44C3" w:rsidP="00ED44C3">
      <w:pPr>
        <w:pStyle w:val="ListParagraph"/>
        <w:numPr>
          <w:ilvl w:val="0"/>
          <w:numId w:val="41"/>
        </w:numPr>
        <w:shd w:val="clear" w:color="auto" w:fill="FFFFFF"/>
        <w:spacing w:after="0" w:line="240" w:lineRule="auto"/>
        <w:textAlignment w:val="baseline"/>
        <w:rPr>
          <w:rFonts w:ascii="Arial" w:eastAsia="Times New Roman" w:hAnsi="Arial" w:cs="Arial"/>
          <w:sz w:val="24"/>
          <w:szCs w:val="24"/>
        </w:rPr>
      </w:pPr>
      <w:r w:rsidRPr="00F17639">
        <w:rPr>
          <w:rFonts w:ascii="Arial" w:eastAsia="Times New Roman" w:hAnsi="Arial" w:cs="Arial"/>
          <w:sz w:val="24"/>
          <w:szCs w:val="24"/>
        </w:rPr>
        <w:t>Bachelor’s degree in related field or equivalent combination of education and experience.</w:t>
      </w:r>
    </w:p>
    <w:p w14:paraId="6CE42E64" w14:textId="2CF3ABAE" w:rsidR="00ED44C3" w:rsidRPr="00F17639" w:rsidRDefault="00ED44C3" w:rsidP="00ED44C3">
      <w:pPr>
        <w:pStyle w:val="ListParagraph"/>
        <w:numPr>
          <w:ilvl w:val="0"/>
          <w:numId w:val="41"/>
        </w:numPr>
        <w:shd w:val="clear" w:color="auto" w:fill="FFFFFF"/>
        <w:spacing w:after="0" w:line="240" w:lineRule="auto"/>
        <w:textAlignment w:val="baseline"/>
        <w:rPr>
          <w:rFonts w:ascii="Arial" w:eastAsia="Times New Roman" w:hAnsi="Arial" w:cs="Arial"/>
          <w:sz w:val="24"/>
          <w:szCs w:val="24"/>
        </w:rPr>
      </w:pPr>
      <w:r w:rsidRPr="00F17639">
        <w:rPr>
          <w:rFonts w:ascii="Arial" w:eastAsia="Times New Roman" w:hAnsi="Arial" w:cs="Arial"/>
          <w:sz w:val="24"/>
          <w:szCs w:val="24"/>
        </w:rPr>
        <w:t>Eight years of related experience.</w:t>
      </w:r>
    </w:p>
    <w:p w14:paraId="36F14468" w14:textId="77777777" w:rsidR="00D54498" w:rsidRPr="00F17639" w:rsidRDefault="00D54498" w:rsidP="005075D4">
      <w:pPr>
        <w:pStyle w:val="ListParagraph"/>
        <w:spacing w:after="0" w:line="240" w:lineRule="auto"/>
        <w:rPr>
          <w:rFonts w:ascii="Arial" w:hAnsi="Arial" w:cs="Arial"/>
          <w:sz w:val="24"/>
          <w:szCs w:val="24"/>
        </w:rPr>
      </w:pPr>
    </w:p>
    <w:p w14:paraId="3DFA36C8" w14:textId="1BA4CE78" w:rsidR="4510CEF4" w:rsidRPr="00F17639" w:rsidRDefault="4510CEF4" w:rsidP="00E7647A">
      <w:pPr>
        <w:spacing w:after="160" w:line="259" w:lineRule="auto"/>
        <w:rPr>
          <w:rFonts w:ascii="Arial" w:eastAsia="Arial" w:hAnsi="Arial" w:cs="Arial"/>
          <w:b/>
          <w:bCs/>
          <w:sz w:val="24"/>
          <w:szCs w:val="24"/>
        </w:rPr>
      </w:pPr>
      <w:r w:rsidRPr="00F17639">
        <w:rPr>
          <w:rFonts w:ascii="Arial" w:eastAsia="Arial" w:hAnsi="Arial" w:cs="Arial"/>
          <w:b/>
          <w:bCs/>
          <w:sz w:val="24"/>
          <w:szCs w:val="24"/>
        </w:rPr>
        <w:t xml:space="preserve">Required Licenses and Certifications: </w:t>
      </w:r>
    </w:p>
    <w:p w14:paraId="23EECFC0" w14:textId="6E1F5997" w:rsidR="00C40087" w:rsidRPr="00F17639" w:rsidRDefault="005B24D5" w:rsidP="005075D4">
      <w:pPr>
        <w:pStyle w:val="NoSpacing"/>
        <w:numPr>
          <w:ilvl w:val="0"/>
          <w:numId w:val="2"/>
        </w:numPr>
        <w:rPr>
          <w:rFonts w:ascii="Arial" w:eastAsia="Arial" w:hAnsi="Arial" w:cs="Arial"/>
          <w:sz w:val="24"/>
          <w:szCs w:val="24"/>
        </w:rPr>
      </w:pPr>
      <w:r w:rsidRPr="00F17639">
        <w:rPr>
          <w:rFonts w:ascii="Arial" w:eastAsia="Arial" w:hAnsi="Arial" w:cs="Arial"/>
          <w:sz w:val="24"/>
          <w:szCs w:val="24"/>
        </w:rPr>
        <w:t>None.</w:t>
      </w:r>
    </w:p>
    <w:p w14:paraId="60E0446C" w14:textId="77777777" w:rsidR="005075D4" w:rsidRPr="00F17639" w:rsidRDefault="005075D4" w:rsidP="005075D4">
      <w:pPr>
        <w:pStyle w:val="NoSpacing"/>
        <w:ind w:left="720"/>
        <w:rPr>
          <w:rFonts w:ascii="Arial" w:eastAsia="Arial" w:hAnsi="Arial" w:cs="Arial"/>
          <w:sz w:val="24"/>
          <w:szCs w:val="24"/>
        </w:rPr>
      </w:pPr>
    </w:p>
    <w:p w14:paraId="34F931BE" w14:textId="16ADD13B" w:rsidR="4510CEF4" w:rsidRPr="00F17639" w:rsidRDefault="4510CEF4" w:rsidP="005075D4">
      <w:pPr>
        <w:spacing w:after="160" w:line="259" w:lineRule="auto"/>
        <w:rPr>
          <w:rFonts w:ascii="Arial" w:eastAsia="Arial" w:hAnsi="Arial" w:cs="Arial"/>
          <w:sz w:val="24"/>
          <w:szCs w:val="24"/>
        </w:rPr>
      </w:pPr>
      <w:r w:rsidRPr="00F17639">
        <w:rPr>
          <w:rFonts w:ascii="Arial" w:eastAsia="Arial" w:hAnsi="Arial" w:cs="Arial"/>
          <w:b/>
          <w:bCs/>
          <w:sz w:val="24"/>
          <w:szCs w:val="24"/>
        </w:rPr>
        <w:t>Required Knowledge, Skills, and Abilities:</w:t>
      </w:r>
    </w:p>
    <w:p w14:paraId="18DAF432" w14:textId="77777777" w:rsidR="008B41F9" w:rsidRPr="00F17639" w:rsidRDefault="008B41F9" w:rsidP="008B41F9">
      <w:pPr>
        <w:pStyle w:val="ListParagraph"/>
        <w:numPr>
          <w:ilvl w:val="0"/>
          <w:numId w:val="24"/>
        </w:numPr>
        <w:spacing w:after="160" w:line="259" w:lineRule="auto"/>
        <w:rPr>
          <w:rFonts w:ascii="Arial" w:eastAsia="Arial" w:hAnsi="Arial" w:cs="Arial"/>
          <w:sz w:val="24"/>
          <w:szCs w:val="24"/>
        </w:rPr>
      </w:pPr>
      <w:r w:rsidRPr="00F17639">
        <w:rPr>
          <w:rFonts w:ascii="Arial" w:eastAsia="Arial" w:hAnsi="Arial" w:cs="Arial"/>
          <w:sz w:val="24"/>
          <w:szCs w:val="24"/>
        </w:rPr>
        <w:t xml:space="preserve">Ability to multitask and work cooperatively with others. </w:t>
      </w:r>
    </w:p>
    <w:p w14:paraId="465D9043" w14:textId="77777777" w:rsidR="002B1B99" w:rsidRPr="00F17639" w:rsidRDefault="4510CEF4" w:rsidP="002B1B99">
      <w:pPr>
        <w:spacing w:after="160" w:line="259" w:lineRule="auto"/>
        <w:rPr>
          <w:rFonts w:ascii="Arial" w:eastAsia="Arial" w:hAnsi="Arial" w:cs="Arial"/>
          <w:sz w:val="24"/>
          <w:szCs w:val="24"/>
        </w:rPr>
      </w:pPr>
      <w:r w:rsidRPr="00F17639">
        <w:rPr>
          <w:rFonts w:ascii="Arial" w:eastAsia="Arial" w:hAnsi="Arial" w:cs="Arial"/>
          <w:b/>
          <w:bCs/>
          <w:sz w:val="24"/>
          <w:szCs w:val="24"/>
        </w:rPr>
        <w:t xml:space="preserve">Machines and Equipment: </w:t>
      </w:r>
    </w:p>
    <w:p w14:paraId="22C04081" w14:textId="63645A6F" w:rsidR="4510CEF4" w:rsidRPr="00F17639" w:rsidRDefault="00462987" w:rsidP="5745B4B6">
      <w:pPr>
        <w:pStyle w:val="ListParagraph"/>
        <w:numPr>
          <w:ilvl w:val="0"/>
          <w:numId w:val="8"/>
        </w:numPr>
        <w:spacing w:after="0" w:line="240" w:lineRule="auto"/>
        <w:rPr>
          <w:rFonts w:ascii="Arial" w:eastAsia="Arial" w:hAnsi="Arial" w:cs="Arial"/>
          <w:sz w:val="24"/>
          <w:szCs w:val="24"/>
        </w:rPr>
      </w:pPr>
      <w:r w:rsidRPr="00F17639">
        <w:rPr>
          <w:rFonts w:ascii="Arial" w:eastAsia="Arial" w:hAnsi="Arial" w:cs="Arial"/>
          <w:sz w:val="24"/>
          <w:szCs w:val="24"/>
        </w:rPr>
        <w:t>Computer</w:t>
      </w:r>
      <w:r w:rsidR="00BB4CF8" w:rsidRPr="00F17639">
        <w:rPr>
          <w:rFonts w:ascii="Arial" w:eastAsia="Arial" w:hAnsi="Arial" w:cs="Arial"/>
          <w:sz w:val="24"/>
          <w:szCs w:val="24"/>
        </w:rPr>
        <w:t xml:space="preserve">: </w:t>
      </w:r>
      <w:r w:rsidRPr="00F17639">
        <w:rPr>
          <w:rFonts w:ascii="Arial" w:eastAsia="Arial" w:hAnsi="Arial" w:cs="Arial"/>
          <w:sz w:val="24"/>
          <w:szCs w:val="24"/>
        </w:rPr>
        <w:t>20 hours.</w:t>
      </w:r>
    </w:p>
    <w:p w14:paraId="59B2F12B" w14:textId="0195E96E" w:rsidR="005075D4" w:rsidRPr="00F17639" w:rsidRDefault="00462987" w:rsidP="5745B4B6">
      <w:pPr>
        <w:pStyle w:val="ListParagraph"/>
        <w:numPr>
          <w:ilvl w:val="0"/>
          <w:numId w:val="8"/>
        </w:numPr>
        <w:spacing w:after="0" w:line="240" w:lineRule="auto"/>
        <w:rPr>
          <w:rFonts w:ascii="Arial" w:eastAsia="Arial" w:hAnsi="Arial" w:cs="Arial"/>
          <w:sz w:val="24"/>
          <w:szCs w:val="24"/>
        </w:rPr>
      </w:pPr>
      <w:r w:rsidRPr="00F17639">
        <w:rPr>
          <w:rFonts w:ascii="Arial" w:eastAsia="Arial" w:hAnsi="Arial" w:cs="Arial"/>
          <w:sz w:val="24"/>
          <w:szCs w:val="24"/>
        </w:rPr>
        <w:t>Telephone</w:t>
      </w:r>
      <w:r w:rsidR="00BB4CF8" w:rsidRPr="00F17639">
        <w:rPr>
          <w:rFonts w:ascii="Arial" w:eastAsia="Arial" w:hAnsi="Arial" w:cs="Arial"/>
          <w:sz w:val="24"/>
          <w:szCs w:val="24"/>
        </w:rPr>
        <w:t xml:space="preserve">: </w:t>
      </w:r>
      <w:r w:rsidRPr="00F17639">
        <w:rPr>
          <w:rFonts w:ascii="Arial" w:eastAsia="Arial" w:hAnsi="Arial" w:cs="Arial"/>
          <w:sz w:val="24"/>
          <w:szCs w:val="24"/>
        </w:rPr>
        <w:t>5 hours.</w:t>
      </w:r>
    </w:p>
    <w:p w14:paraId="3BFBE9B8" w14:textId="77777777" w:rsidR="00391572" w:rsidRPr="00F17639" w:rsidRDefault="00391572" w:rsidP="005075D4">
      <w:pPr>
        <w:spacing w:after="0" w:line="240" w:lineRule="auto"/>
        <w:rPr>
          <w:rFonts w:ascii="Arial" w:eastAsia="Arial" w:hAnsi="Arial" w:cs="Arial"/>
          <w:sz w:val="24"/>
          <w:szCs w:val="24"/>
        </w:rPr>
      </w:pPr>
    </w:p>
    <w:p w14:paraId="27510704" w14:textId="7D675DC7" w:rsidR="005075D4" w:rsidRPr="00007D5B" w:rsidRDefault="4510CEF4" w:rsidP="00ED1261">
      <w:pPr>
        <w:spacing w:after="0" w:line="240" w:lineRule="auto"/>
        <w:rPr>
          <w:rFonts w:ascii="Arial" w:eastAsia="Arial" w:hAnsi="Arial" w:cs="Arial"/>
          <w:b/>
          <w:bCs/>
          <w:sz w:val="24"/>
          <w:szCs w:val="24"/>
        </w:rPr>
      </w:pPr>
      <w:r w:rsidRPr="00F17639">
        <w:rPr>
          <w:rFonts w:ascii="Arial" w:eastAsia="Arial" w:hAnsi="Arial" w:cs="Arial"/>
          <w:b/>
          <w:bCs/>
          <w:sz w:val="24"/>
          <w:szCs w:val="24"/>
        </w:rPr>
        <w:t xml:space="preserve">Physical Requirements: </w:t>
      </w:r>
    </w:p>
    <w:p w14:paraId="30E8996F" w14:textId="6621EBD2" w:rsidR="00ED1261" w:rsidRDefault="00ED44C3" w:rsidP="00ED44C3">
      <w:pPr>
        <w:pStyle w:val="ListParagraph"/>
        <w:numPr>
          <w:ilvl w:val="0"/>
          <w:numId w:val="24"/>
        </w:numPr>
        <w:spacing w:after="0" w:line="240" w:lineRule="auto"/>
        <w:rPr>
          <w:rFonts w:ascii="Arial" w:hAnsi="Arial" w:cs="Arial"/>
          <w:sz w:val="24"/>
          <w:szCs w:val="24"/>
        </w:rPr>
      </w:pPr>
      <w:r w:rsidRPr="00F17639">
        <w:rPr>
          <w:rFonts w:ascii="Arial" w:hAnsi="Arial" w:cs="Arial"/>
          <w:sz w:val="24"/>
          <w:szCs w:val="24"/>
        </w:rPr>
        <w:t>None</w:t>
      </w:r>
    </w:p>
    <w:p w14:paraId="3E60CA74" w14:textId="77777777" w:rsidR="00007D5B" w:rsidRPr="00F17639" w:rsidRDefault="00007D5B" w:rsidP="00007D5B">
      <w:pPr>
        <w:pStyle w:val="ListParagraph"/>
        <w:spacing w:after="0" w:line="240" w:lineRule="auto"/>
        <w:rPr>
          <w:rFonts w:ascii="Arial" w:hAnsi="Arial" w:cs="Arial"/>
          <w:sz w:val="24"/>
          <w:szCs w:val="24"/>
        </w:rPr>
      </w:pPr>
    </w:p>
    <w:p w14:paraId="185708A0" w14:textId="77777777" w:rsidR="005A4029" w:rsidRPr="00F17639" w:rsidRDefault="4510CEF4" w:rsidP="005A4029">
      <w:pPr>
        <w:spacing w:after="160" w:line="259" w:lineRule="auto"/>
        <w:rPr>
          <w:rFonts w:ascii="Arial" w:eastAsia="Arial" w:hAnsi="Arial" w:cs="Arial"/>
          <w:sz w:val="24"/>
          <w:szCs w:val="24"/>
        </w:rPr>
      </w:pPr>
      <w:r w:rsidRPr="00F17639">
        <w:rPr>
          <w:rFonts w:ascii="Arial" w:eastAsia="Arial" w:hAnsi="Arial" w:cs="Arial"/>
          <w:b/>
          <w:bCs/>
          <w:sz w:val="24"/>
          <w:szCs w:val="24"/>
        </w:rPr>
        <w:t>Other Requirements and Factors:</w:t>
      </w:r>
    </w:p>
    <w:p w14:paraId="0352D693" w14:textId="352CF245" w:rsidR="4510CEF4" w:rsidRPr="00F17639" w:rsidRDefault="4510CEF4" w:rsidP="005A4029">
      <w:pPr>
        <w:pStyle w:val="ListParagraph"/>
        <w:numPr>
          <w:ilvl w:val="0"/>
          <w:numId w:val="27"/>
        </w:numPr>
        <w:spacing w:after="160" w:line="259" w:lineRule="auto"/>
        <w:rPr>
          <w:rFonts w:ascii="Arial" w:eastAsia="Arial" w:hAnsi="Arial" w:cs="Arial"/>
          <w:sz w:val="24"/>
          <w:szCs w:val="24"/>
        </w:rPr>
      </w:pPr>
      <w:r w:rsidRPr="00F17639">
        <w:rPr>
          <w:rFonts w:ascii="Arial" w:eastAsia="Arial" w:hAnsi="Arial" w:cs="Arial"/>
          <w:sz w:val="24"/>
          <w:szCs w:val="24"/>
        </w:rPr>
        <w:t>This position is security sensitive.</w:t>
      </w:r>
    </w:p>
    <w:p w14:paraId="5E5FD18E" w14:textId="2C20CB61" w:rsidR="4510CEF4" w:rsidRPr="00F17639" w:rsidRDefault="4510CEF4" w:rsidP="5745B4B6">
      <w:pPr>
        <w:pStyle w:val="ListParagraph"/>
        <w:numPr>
          <w:ilvl w:val="0"/>
          <w:numId w:val="6"/>
        </w:numPr>
        <w:spacing w:after="0" w:line="240" w:lineRule="auto"/>
        <w:rPr>
          <w:rFonts w:ascii="Arial" w:eastAsia="Arial" w:hAnsi="Arial" w:cs="Arial"/>
          <w:sz w:val="24"/>
          <w:szCs w:val="24"/>
        </w:rPr>
      </w:pPr>
      <w:r w:rsidRPr="00F17639">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7E9260E5" w:rsidR="4510CEF4" w:rsidRPr="00F17639" w:rsidRDefault="4510CEF4" w:rsidP="5745B4B6">
      <w:pPr>
        <w:pStyle w:val="ListParagraph"/>
        <w:numPr>
          <w:ilvl w:val="0"/>
          <w:numId w:val="6"/>
        </w:numPr>
        <w:spacing w:after="0" w:line="240" w:lineRule="auto"/>
        <w:rPr>
          <w:rFonts w:ascii="Arial" w:eastAsia="Arial" w:hAnsi="Arial" w:cs="Arial"/>
          <w:sz w:val="24"/>
          <w:szCs w:val="24"/>
        </w:rPr>
      </w:pPr>
      <w:r w:rsidRPr="00F17639">
        <w:rPr>
          <w:rFonts w:ascii="Arial" w:eastAsia="Arial" w:hAnsi="Arial" w:cs="Arial"/>
          <w:sz w:val="24"/>
          <w:szCs w:val="24"/>
        </w:rPr>
        <w:t xml:space="preserve">Works to cover shifts, or take emergency call, on evenings, weekends, and holidays as required. </w:t>
      </w:r>
    </w:p>
    <w:p w14:paraId="5F466DE8" w14:textId="77777777" w:rsidR="00BC0F9A" w:rsidRPr="00F17639" w:rsidRDefault="00BC0F9A" w:rsidP="170C4589">
      <w:pPr>
        <w:spacing w:after="0" w:line="240" w:lineRule="auto"/>
        <w:rPr>
          <w:rStyle w:val="eop"/>
          <w:rFonts w:ascii="Arial" w:hAnsi="Arial" w:cs="Arial"/>
          <w:sz w:val="24"/>
          <w:szCs w:val="24"/>
        </w:rPr>
      </w:pPr>
    </w:p>
    <w:p w14:paraId="5678EF56" w14:textId="7B1B3ED5" w:rsidR="3B2E75D1" w:rsidRPr="00F17639" w:rsidRDefault="3B2E75D1" w:rsidP="170C4589">
      <w:pPr>
        <w:spacing w:after="0" w:line="240" w:lineRule="auto"/>
        <w:rPr>
          <w:rFonts w:ascii="Arial" w:eastAsia="Times New Roman" w:hAnsi="Arial" w:cs="Arial"/>
          <w:sz w:val="24"/>
          <w:szCs w:val="24"/>
        </w:rPr>
      </w:pPr>
      <w:r w:rsidRPr="00F17639">
        <w:rPr>
          <w:rFonts w:ascii="Arial" w:eastAsia="Times New Roman" w:hAnsi="Arial" w:cs="Arial"/>
          <w:b/>
          <w:bCs/>
          <w:sz w:val="24"/>
          <w:szCs w:val="24"/>
        </w:rPr>
        <w:t xml:space="preserve">Is this </w:t>
      </w:r>
      <w:r w:rsidR="000C2DA6" w:rsidRPr="00F17639">
        <w:rPr>
          <w:rFonts w:ascii="Arial" w:eastAsia="Times New Roman" w:hAnsi="Arial" w:cs="Arial"/>
          <w:b/>
          <w:bCs/>
          <w:sz w:val="24"/>
          <w:szCs w:val="24"/>
        </w:rPr>
        <w:t>role</w:t>
      </w:r>
      <w:r w:rsidRPr="00F17639">
        <w:rPr>
          <w:rFonts w:ascii="Arial" w:eastAsia="Times New Roman" w:hAnsi="Arial" w:cs="Arial"/>
          <w:b/>
          <w:bCs/>
          <w:sz w:val="24"/>
          <w:szCs w:val="24"/>
        </w:rPr>
        <w:t xml:space="preserve"> ORP Eligible? If so, it needs to meet the criteria on the </w:t>
      </w:r>
      <w:hyperlink r:id="rId12">
        <w:r w:rsidRPr="00F17639">
          <w:rPr>
            <w:rStyle w:val="Hyperlink"/>
            <w:rFonts w:ascii="Arial" w:eastAsia="Times New Roman" w:hAnsi="Arial" w:cs="Arial"/>
            <w:b/>
            <w:bCs/>
            <w:color w:val="auto"/>
            <w:sz w:val="24"/>
            <w:szCs w:val="24"/>
          </w:rPr>
          <w:t>Rules and Regulations of the Texas Higher Education Coordinating Board</w:t>
        </w:r>
      </w:hyperlink>
      <w:r w:rsidRPr="00F17639">
        <w:rPr>
          <w:rFonts w:ascii="Arial" w:eastAsia="Times New Roman" w:hAnsi="Arial" w:cs="Arial"/>
          <w:b/>
          <w:bCs/>
          <w:sz w:val="24"/>
          <w:szCs w:val="24"/>
        </w:rPr>
        <w:t xml:space="preserve">. </w:t>
      </w:r>
    </w:p>
    <w:p w14:paraId="165AE153" w14:textId="05A674AA" w:rsidR="00EC59AF" w:rsidRPr="00F17639" w:rsidRDefault="000F7E5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F17639">
            <w:rPr>
              <w:rFonts w:ascii="Segoe UI Symbol" w:eastAsia="MS Gothic" w:hAnsi="Segoe UI Symbol" w:cs="Segoe UI Symbol"/>
              <w:b/>
              <w:bCs/>
              <w:sz w:val="24"/>
              <w:szCs w:val="24"/>
            </w:rPr>
            <w:t>☐</w:t>
          </w:r>
        </w:sdtContent>
      </w:sdt>
      <w:r w:rsidR="2BE3CB89" w:rsidRPr="00F17639">
        <w:rPr>
          <w:rFonts w:ascii="Arial" w:eastAsia="Times New Roman" w:hAnsi="Arial" w:cs="Arial"/>
          <w:b/>
          <w:bCs/>
          <w:sz w:val="24"/>
          <w:szCs w:val="24"/>
        </w:rPr>
        <w:t xml:space="preserve"> </w:t>
      </w:r>
      <w:r w:rsidR="00EC59AF" w:rsidRPr="00F17639">
        <w:rPr>
          <w:rFonts w:ascii="Arial" w:eastAsia="Times New Roman" w:hAnsi="Arial" w:cs="Arial"/>
          <w:b/>
          <w:bCs/>
          <w:sz w:val="24"/>
          <w:szCs w:val="24"/>
        </w:rPr>
        <w:t>Yes</w:t>
      </w:r>
    </w:p>
    <w:p w14:paraId="3782DD1B" w14:textId="26F8E3C6" w:rsidR="00EC59AF" w:rsidRPr="00F17639" w:rsidRDefault="000F7E59"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F17639">
            <w:rPr>
              <w:rFonts w:ascii="Segoe UI Symbol" w:eastAsia="MS Gothic" w:hAnsi="Segoe UI Symbol" w:cs="Segoe UI Symbol"/>
              <w:b/>
              <w:sz w:val="24"/>
              <w:szCs w:val="24"/>
            </w:rPr>
            <w:t>☒</w:t>
          </w:r>
        </w:sdtContent>
      </w:sdt>
      <w:r w:rsidR="00EC59AF" w:rsidRPr="00F17639">
        <w:rPr>
          <w:rFonts w:ascii="Arial" w:eastAsia="Times New Roman" w:hAnsi="Arial" w:cs="Arial"/>
          <w:b/>
          <w:sz w:val="24"/>
          <w:szCs w:val="24"/>
        </w:rPr>
        <w:t xml:space="preserve"> No</w:t>
      </w:r>
    </w:p>
    <w:p w14:paraId="3FD56218" w14:textId="77777777" w:rsidR="00EA447A" w:rsidRPr="00F17639"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F17639" w:rsidRDefault="00EC59AF" w:rsidP="00FF56A9">
      <w:pPr>
        <w:shd w:val="clear" w:color="auto" w:fill="FFFFFF"/>
        <w:spacing w:after="0" w:line="240" w:lineRule="auto"/>
        <w:rPr>
          <w:rFonts w:ascii="Arial" w:eastAsia="Times New Roman" w:hAnsi="Arial" w:cs="Arial"/>
          <w:b/>
          <w:sz w:val="24"/>
          <w:szCs w:val="24"/>
        </w:rPr>
      </w:pPr>
      <w:r w:rsidRPr="00F17639">
        <w:rPr>
          <w:rFonts w:ascii="Arial" w:eastAsia="Times New Roman" w:hAnsi="Arial" w:cs="Arial"/>
          <w:b/>
          <w:sz w:val="24"/>
          <w:szCs w:val="24"/>
        </w:rPr>
        <w:lastRenderedPageBreak/>
        <w:t>Does this classification have the a</w:t>
      </w:r>
      <w:r w:rsidR="00EA447A" w:rsidRPr="00F17639">
        <w:rPr>
          <w:rFonts w:ascii="Arial" w:eastAsia="Times New Roman" w:hAnsi="Arial" w:cs="Arial"/>
          <w:b/>
          <w:sz w:val="24"/>
          <w:szCs w:val="24"/>
        </w:rPr>
        <w:t xml:space="preserve">bility to work from an </w:t>
      </w:r>
      <w:r w:rsidRPr="00F17639">
        <w:rPr>
          <w:rFonts w:ascii="Arial" w:eastAsia="Times New Roman" w:hAnsi="Arial" w:cs="Arial"/>
          <w:b/>
          <w:sz w:val="24"/>
          <w:szCs w:val="24"/>
        </w:rPr>
        <w:t>alternative work location?</w:t>
      </w:r>
    </w:p>
    <w:p w14:paraId="1C3E5CFC" w14:textId="7ED378DF" w:rsidR="00EA447A" w:rsidRPr="00F17639" w:rsidRDefault="000F7E5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F17639">
            <w:rPr>
              <w:rFonts w:ascii="MS Gothic" w:eastAsia="MS Gothic" w:hAnsi="MS Gothic" w:cs="Arial" w:hint="eastAsia"/>
              <w:b/>
              <w:sz w:val="24"/>
              <w:szCs w:val="24"/>
            </w:rPr>
            <w:t>☐</w:t>
          </w:r>
        </w:sdtContent>
      </w:sdt>
      <w:r w:rsidR="00EA447A" w:rsidRPr="00F17639">
        <w:rPr>
          <w:rFonts w:ascii="Arial" w:eastAsia="Times New Roman" w:hAnsi="Arial" w:cs="Arial"/>
          <w:b/>
          <w:sz w:val="24"/>
          <w:szCs w:val="24"/>
        </w:rPr>
        <w:t xml:space="preserve"> Yes</w:t>
      </w:r>
    </w:p>
    <w:p w14:paraId="7E8C3D24" w14:textId="79D2C2FE" w:rsidR="00EA447A" w:rsidRPr="00F17639" w:rsidRDefault="000F7E5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F17639">
            <w:rPr>
              <w:rFonts w:ascii="Segoe UI Symbol" w:eastAsia="MS Gothic" w:hAnsi="Segoe UI Symbol" w:cs="Segoe UI Symbol"/>
              <w:b/>
              <w:sz w:val="24"/>
              <w:szCs w:val="24"/>
            </w:rPr>
            <w:t>☒</w:t>
          </w:r>
        </w:sdtContent>
      </w:sdt>
      <w:r w:rsidR="00EA447A" w:rsidRPr="00F17639">
        <w:rPr>
          <w:rFonts w:ascii="Arial" w:eastAsia="Times New Roman" w:hAnsi="Arial" w:cs="Arial"/>
          <w:b/>
          <w:sz w:val="24"/>
          <w:szCs w:val="24"/>
        </w:rPr>
        <w:t xml:space="preserve"> No</w:t>
      </w:r>
    </w:p>
    <w:p w14:paraId="29FA02E6" w14:textId="6B299364" w:rsidR="008C2324" w:rsidRPr="00F17639"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F17639" w:rsidRDefault="320636C5" w:rsidP="320636C5">
      <w:pPr>
        <w:spacing w:after="0" w:line="240" w:lineRule="auto"/>
        <w:rPr>
          <w:rFonts w:ascii="Arial" w:eastAsia="Times New Roman" w:hAnsi="Arial" w:cs="Arial"/>
          <w:b/>
          <w:bCs/>
          <w:sz w:val="24"/>
          <w:szCs w:val="24"/>
        </w:rPr>
      </w:pPr>
    </w:p>
    <w:p w14:paraId="7BCFD5F8" w14:textId="194D30DA" w:rsidR="00EC59AF" w:rsidRPr="00F17639"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F17639" w:rsidRDefault="00EC59AF" w:rsidP="00EA447A">
      <w:pPr>
        <w:shd w:val="clear" w:color="auto" w:fill="FFFFFF"/>
        <w:spacing w:after="0" w:line="240" w:lineRule="auto"/>
        <w:rPr>
          <w:rFonts w:ascii="Arial" w:eastAsia="Times New Roman" w:hAnsi="Arial" w:cs="Arial"/>
          <w:b/>
          <w:sz w:val="24"/>
          <w:szCs w:val="24"/>
        </w:rPr>
      </w:pPr>
    </w:p>
    <w:sectPr w:rsidR="00EC59AF" w:rsidRPr="00F1763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52925643"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17639">
      <w:rPr>
        <w:rFonts w:ascii="Arial" w:hAnsi="Arial" w:cs="Arial"/>
        <w:b w:val="0"/>
        <w:sz w:val="16"/>
        <w:szCs w:val="16"/>
      </w:rPr>
      <w:t xml:space="preserve"> Associate Director, Facilities and Construction</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25A66C9"/>
    <w:multiLevelType w:val="hybridMultilevel"/>
    <w:tmpl w:val="D1FA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7312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8010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DC1620"/>
    <w:multiLevelType w:val="hybridMultilevel"/>
    <w:tmpl w:val="F106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51746B"/>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EA1901"/>
    <w:multiLevelType w:val="hybridMultilevel"/>
    <w:tmpl w:val="C7E0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0" w15:restartNumberingAfterBreak="0">
    <w:nsid w:val="3B8A5344"/>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FB2016"/>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9B3646"/>
    <w:multiLevelType w:val="multilevel"/>
    <w:tmpl w:val="A710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C80E65"/>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C720DB"/>
    <w:multiLevelType w:val="multilevel"/>
    <w:tmpl w:val="663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C488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923C7"/>
    <w:multiLevelType w:val="hybridMultilevel"/>
    <w:tmpl w:val="839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7" w15:restartNumberingAfterBreak="0">
    <w:nsid w:val="759B7CC7"/>
    <w:multiLevelType w:val="hybridMultilevel"/>
    <w:tmpl w:val="54B6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C55FCC"/>
    <w:multiLevelType w:val="multilevel"/>
    <w:tmpl w:val="CCF2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E50D6E"/>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150CEC"/>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245CE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4"/>
  </w:num>
  <w:num w:numId="3">
    <w:abstractNumId w:val="27"/>
  </w:num>
  <w:num w:numId="4">
    <w:abstractNumId w:val="4"/>
  </w:num>
  <w:num w:numId="5">
    <w:abstractNumId w:val="6"/>
  </w:num>
  <w:num w:numId="6">
    <w:abstractNumId w:val="36"/>
  </w:num>
  <w:num w:numId="7">
    <w:abstractNumId w:val="1"/>
  </w:num>
  <w:num w:numId="8">
    <w:abstractNumId w:val="19"/>
  </w:num>
  <w:num w:numId="9">
    <w:abstractNumId w:val="5"/>
  </w:num>
  <w:num w:numId="10">
    <w:abstractNumId w:val="3"/>
  </w:num>
  <w:num w:numId="11">
    <w:abstractNumId w:val="26"/>
  </w:num>
  <w:num w:numId="12">
    <w:abstractNumId w:val="32"/>
  </w:num>
  <w:num w:numId="13">
    <w:abstractNumId w:val="28"/>
  </w:num>
  <w:num w:numId="14">
    <w:abstractNumId w:val="29"/>
  </w:num>
  <w:num w:numId="15">
    <w:abstractNumId w:val="10"/>
  </w:num>
  <w:num w:numId="16">
    <w:abstractNumId w:val="7"/>
  </w:num>
  <w:num w:numId="17">
    <w:abstractNumId w:val="14"/>
  </w:num>
  <w:num w:numId="18">
    <w:abstractNumId w:val="15"/>
  </w:num>
  <w:num w:numId="19">
    <w:abstractNumId w:val="12"/>
  </w:num>
  <w:num w:numId="20">
    <w:abstractNumId w:val="16"/>
  </w:num>
  <w:num w:numId="21">
    <w:abstractNumId w:val="25"/>
  </w:num>
  <w:num w:numId="22">
    <w:abstractNumId w:val="8"/>
  </w:num>
  <w:num w:numId="23">
    <w:abstractNumId w:val="34"/>
  </w:num>
  <w:num w:numId="24">
    <w:abstractNumId w:val="13"/>
  </w:num>
  <w:num w:numId="25">
    <w:abstractNumId w:val="21"/>
  </w:num>
  <w:num w:numId="26">
    <w:abstractNumId w:val="31"/>
  </w:num>
  <w:num w:numId="27">
    <w:abstractNumId w:val="30"/>
  </w:num>
  <w:num w:numId="28">
    <w:abstractNumId w:val="11"/>
  </w:num>
  <w:num w:numId="29">
    <w:abstractNumId w:val="17"/>
  </w:num>
  <w:num w:numId="30">
    <w:abstractNumId w:val="41"/>
  </w:num>
  <w:num w:numId="31">
    <w:abstractNumId w:val="9"/>
  </w:num>
  <w:num w:numId="32">
    <w:abstractNumId w:val="39"/>
  </w:num>
  <w:num w:numId="33">
    <w:abstractNumId w:val="40"/>
  </w:num>
  <w:num w:numId="34">
    <w:abstractNumId w:val="33"/>
  </w:num>
  <w:num w:numId="35">
    <w:abstractNumId w:val="23"/>
  </w:num>
  <w:num w:numId="36">
    <w:abstractNumId w:val="20"/>
  </w:num>
  <w:num w:numId="37">
    <w:abstractNumId w:val="22"/>
  </w:num>
  <w:num w:numId="38">
    <w:abstractNumId w:val="35"/>
  </w:num>
  <w:num w:numId="39">
    <w:abstractNumId w:val="37"/>
  </w:num>
  <w:num w:numId="40">
    <w:abstractNumId w:val="38"/>
  </w:num>
  <w:num w:numId="41">
    <w:abstractNumId w:val="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0EA8"/>
    <w:rsid w:val="0000794E"/>
    <w:rsid w:val="00007D5B"/>
    <w:rsid w:val="00007E0B"/>
    <w:rsid w:val="0001716D"/>
    <w:rsid w:val="000513EC"/>
    <w:rsid w:val="00071FAB"/>
    <w:rsid w:val="000725C7"/>
    <w:rsid w:val="00092F25"/>
    <w:rsid w:val="000A185C"/>
    <w:rsid w:val="000A2B69"/>
    <w:rsid w:val="000C2DA6"/>
    <w:rsid w:val="000C503B"/>
    <w:rsid w:val="000F7E59"/>
    <w:rsid w:val="00143938"/>
    <w:rsid w:val="00162EEE"/>
    <w:rsid w:val="001761E4"/>
    <w:rsid w:val="00182582"/>
    <w:rsid w:val="001979F7"/>
    <w:rsid w:val="001A7305"/>
    <w:rsid w:val="001B1329"/>
    <w:rsid w:val="001B1335"/>
    <w:rsid w:val="001B271E"/>
    <w:rsid w:val="001C3942"/>
    <w:rsid w:val="00202C7D"/>
    <w:rsid w:val="00211AAD"/>
    <w:rsid w:val="00224ADF"/>
    <w:rsid w:val="00227542"/>
    <w:rsid w:val="00276D2D"/>
    <w:rsid w:val="00291EB3"/>
    <w:rsid w:val="002B1B99"/>
    <w:rsid w:val="002D7797"/>
    <w:rsid w:val="002E6C18"/>
    <w:rsid w:val="002F0881"/>
    <w:rsid w:val="00316512"/>
    <w:rsid w:val="00320028"/>
    <w:rsid w:val="003239D6"/>
    <w:rsid w:val="003260E0"/>
    <w:rsid w:val="00332EB1"/>
    <w:rsid w:val="003432B7"/>
    <w:rsid w:val="0034549E"/>
    <w:rsid w:val="00353C7D"/>
    <w:rsid w:val="003678C9"/>
    <w:rsid w:val="00380116"/>
    <w:rsid w:val="00391572"/>
    <w:rsid w:val="0039426C"/>
    <w:rsid w:val="0039F167"/>
    <w:rsid w:val="003A4C38"/>
    <w:rsid w:val="003A68D4"/>
    <w:rsid w:val="003B13A7"/>
    <w:rsid w:val="003B7424"/>
    <w:rsid w:val="003E1D7E"/>
    <w:rsid w:val="003E7000"/>
    <w:rsid w:val="003F2994"/>
    <w:rsid w:val="003F66C6"/>
    <w:rsid w:val="00413875"/>
    <w:rsid w:val="00425819"/>
    <w:rsid w:val="0043668D"/>
    <w:rsid w:val="0044454B"/>
    <w:rsid w:val="004564F6"/>
    <w:rsid w:val="00462987"/>
    <w:rsid w:val="00480494"/>
    <w:rsid w:val="004818B3"/>
    <w:rsid w:val="0049155D"/>
    <w:rsid w:val="00495DD3"/>
    <w:rsid w:val="004A4F02"/>
    <w:rsid w:val="004B5E40"/>
    <w:rsid w:val="004B6750"/>
    <w:rsid w:val="004B7BD0"/>
    <w:rsid w:val="004C3D6C"/>
    <w:rsid w:val="004D5CAF"/>
    <w:rsid w:val="005075D4"/>
    <w:rsid w:val="00512917"/>
    <w:rsid w:val="00517F46"/>
    <w:rsid w:val="00550048"/>
    <w:rsid w:val="005A4029"/>
    <w:rsid w:val="005B24D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D45"/>
    <w:rsid w:val="00693BE0"/>
    <w:rsid w:val="006A2C80"/>
    <w:rsid w:val="006B224A"/>
    <w:rsid w:val="006B7845"/>
    <w:rsid w:val="007025AA"/>
    <w:rsid w:val="00714EC0"/>
    <w:rsid w:val="00731E8E"/>
    <w:rsid w:val="00741B6F"/>
    <w:rsid w:val="00743AE8"/>
    <w:rsid w:val="00775DA8"/>
    <w:rsid w:val="007A4729"/>
    <w:rsid w:val="007B55FB"/>
    <w:rsid w:val="007D508E"/>
    <w:rsid w:val="007F25F1"/>
    <w:rsid w:val="0081475F"/>
    <w:rsid w:val="00820A1D"/>
    <w:rsid w:val="00833686"/>
    <w:rsid w:val="0084237C"/>
    <w:rsid w:val="00847AA1"/>
    <w:rsid w:val="008957BC"/>
    <w:rsid w:val="008B41F9"/>
    <w:rsid w:val="008C2324"/>
    <w:rsid w:val="008C3FC2"/>
    <w:rsid w:val="008E594F"/>
    <w:rsid w:val="008F3648"/>
    <w:rsid w:val="00901EFF"/>
    <w:rsid w:val="009119DE"/>
    <w:rsid w:val="00912BBF"/>
    <w:rsid w:val="0091522A"/>
    <w:rsid w:val="00944EE6"/>
    <w:rsid w:val="009B1462"/>
    <w:rsid w:val="009D4093"/>
    <w:rsid w:val="009F5AF5"/>
    <w:rsid w:val="00A140F9"/>
    <w:rsid w:val="00A437FF"/>
    <w:rsid w:val="00AA10F5"/>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B4CF8"/>
    <w:rsid w:val="00BC0F9A"/>
    <w:rsid w:val="00BD176F"/>
    <w:rsid w:val="00BD4305"/>
    <w:rsid w:val="00C064AA"/>
    <w:rsid w:val="00C40087"/>
    <w:rsid w:val="00C43629"/>
    <w:rsid w:val="00C45BA8"/>
    <w:rsid w:val="00C6068A"/>
    <w:rsid w:val="00C803B6"/>
    <w:rsid w:val="00CA39BB"/>
    <w:rsid w:val="00CB0CB3"/>
    <w:rsid w:val="00CE0AAA"/>
    <w:rsid w:val="00CF3A17"/>
    <w:rsid w:val="00D20C27"/>
    <w:rsid w:val="00D2393D"/>
    <w:rsid w:val="00D246A4"/>
    <w:rsid w:val="00D54498"/>
    <w:rsid w:val="00D67AC7"/>
    <w:rsid w:val="00D769AB"/>
    <w:rsid w:val="00D90D55"/>
    <w:rsid w:val="00D91EF1"/>
    <w:rsid w:val="00DB3843"/>
    <w:rsid w:val="00DB52A6"/>
    <w:rsid w:val="00DE650E"/>
    <w:rsid w:val="00DF269E"/>
    <w:rsid w:val="00E1678B"/>
    <w:rsid w:val="00E20543"/>
    <w:rsid w:val="00E56812"/>
    <w:rsid w:val="00E651E8"/>
    <w:rsid w:val="00E7647A"/>
    <w:rsid w:val="00E86BD1"/>
    <w:rsid w:val="00EA447A"/>
    <w:rsid w:val="00EC59AF"/>
    <w:rsid w:val="00ED1261"/>
    <w:rsid w:val="00ED44C3"/>
    <w:rsid w:val="00EE46BA"/>
    <w:rsid w:val="00F018C5"/>
    <w:rsid w:val="00F062DD"/>
    <w:rsid w:val="00F17639"/>
    <w:rsid w:val="00F24BE0"/>
    <w:rsid w:val="00F25BCF"/>
    <w:rsid w:val="00F26490"/>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F062D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06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2380">
      <w:bodyDiv w:val="1"/>
      <w:marLeft w:val="0"/>
      <w:marRight w:val="0"/>
      <w:marTop w:val="0"/>
      <w:marBottom w:val="0"/>
      <w:divBdr>
        <w:top w:val="none" w:sz="0" w:space="0" w:color="auto"/>
        <w:left w:val="none" w:sz="0" w:space="0" w:color="auto"/>
        <w:bottom w:val="none" w:sz="0" w:space="0" w:color="auto"/>
        <w:right w:val="none" w:sz="0" w:space="0" w:color="auto"/>
      </w:divBdr>
    </w:div>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471100385">
      <w:bodyDiv w:val="1"/>
      <w:marLeft w:val="0"/>
      <w:marRight w:val="0"/>
      <w:marTop w:val="0"/>
      <w:marBottom w:val="0"/>
      <w:divBdr>
        <w:top w:val="none" w:sz="0" w:space="0" w:color="auto"/>
        <w:left w:val="none" w:sz="0" w:space="0" w:color="auto"/>
        <w:bottom w:val="none" w:sz="0" w:space="0" w:color="auto"/>
        <w:right w:val="none" w:sz="0" w:space="0" w:color="auto"/>
      </w:divBdr>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956183962">
      <w:bodyDiv w:val="1"/>
      <w:marLeft w:val="0"/>
      <w:marRight w:val="0"/>
      <w:marTop w:val="0"/>
      <w:marBottom w:val="0"/>
      <w:divBdr>
        <w:top w:val="none" w:sz="0" w:space="0" w:color="auto"/>
        <w:left w:val="none" w:sz="0" w:space="0" w:color="auto"/>
        <w:bottom w:val="none" w:sz="0" w:space="0" w:color="auto"/>
        <w:right w:val="none" w:sz="0" w:space="0" w:color="auto"/>
      </w:divBdr>
      <w:divsChild>
        <w:div w:id="540557718">
          <w:marLeft w:val="0"/>
          <w:marRight w:val="0"/>
          <w:marTop w:val="0"/>
          <w:marBottom w:val="0"/>
          <w:divBdr>
            <w:top w:val="none" w:sz="0" w:space="0" w:color="auto"/>
            <w:left w:val="none" w:sz="0" w:space="0" w:color="auto"/>
            <w:bottom w:val="single" w:sz="48" w:space="0" w:color="auto"/>
            <w:right w:val="none" w:sz="0" w:space="2" w:color="auto"/>
          </w:divBdr>
          <w:divsChild>
            <w:div w:id="1561332517">
              <w:marLeft w:val="0"/>
              <w:marRight w:val="0"/>
              <w:marTop w:val="0"/>
              <w:marBottom w:val="0"/>
              <w:divBdr>
                <w:top w:val="none" w:sz="0" w:space="0" w:color="auto"/>
                <w:left w:val="none" w:sz="0" w:space="0" w:color="auto"/>
                <w:bottom w:val="none" w:sz="0" w:space="0" w:color="auto"/>
                <w:right w:val="none" w:sz="0" w:space="0" w:color="auto"/>
              </w:divBdr>
              <w:divsChild>
                <w:div w:id="555703108">
                  <w:marLeft w:val="0"/>
                  <w:marRight w:val="0"/>
                  <w:marTop w:val="0"/>
                  <w:marBottom w:val="0"/>
                  <w:divBdr>
                    <w:top w:val="none" w:sz="0" w:space="0" w:color="auto"/>
                    <w:left w:val="none" w:sz="0" w:space="0" w:color="auto"/>
                    <w:bottom w:val="none" w:sz="0" w:space="0" w:color="auto"/>
                    <w:right w:val="none" w:sz="0" w:space="0" w:color="auto"/>
                  </w:divBdr>
                  <w:divsChild>
                    <w:div w:id="710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2517">
      <w:bodyDiv w:val="1"/>
      <w:marLeft w:val="0"/>
      <w:marRight w:val="0"/>
      <w:marTop w:val="0"/>
      <w:marBottom w:val="0"/>
      <w:divBdr>
        <w:top w:val="none" w:sz="0" w:space="0" w:color="auto"/>
        <w:left w:val="none" w:sz="0" w:space="0" w:color="auto"/>
        <w:bottom w:val="none" w:sz="0" w:space="0" w:color="auto"/>
        <w:right w:val="none" w:sz="0" w:space="0" w:color="auto"/>
      </w:divBdr>
      <w:divsChild>
        <w:div w:id="402143117">
          <w:marLeft w:val="0"/>
          <w:marRight w:val="0"/>
          <w:marTop w:val="0"/>
          <w:marBottom w:val="0"/>
          <w:divBdr>
            <w:top w:val="none" w:sz="0" w:space="0" w:color="auto"/>
            <w:left w:val="none" w:sz="0" w:space="0" w:color="auto"/>
            <w:bottom w:val="single" w:sz="48" w:space="0" w:color="auto"/>
            <w:right w:val="none" w:sz="0" w:space="2" w:color="auto"/>
          </w:divBdr>
          <w:divsChild>
            <w:div w:id="1591544830">
              <w:marLeft w:val="0"/>
              <w:marRight w:val="0"/>
              <w:marTop w:val="0"/>
              <w:marBottom w:val="0"/>
              <w:divBdr>
                <w:top w:val="none" w:sz="0" w:space="0" w:color="auto"/>
                <w:left w:val="none" w:sz="0" w:space="0" w:color="auto"/>
                <w:bottom w:val="none" w:sz="0" w:space="0" w:color="auto"/>
                <w:right w:val="none" w:sz="0" w:space="0" w:color="auto"/>
              </w:divBdr>
              <w:divsChild>
                <w:div w:id="534005444">
                  <w:marLeft w:val="0"/>
                  <w:marRight w:val="0"/>
                  <w:marTop w:val="0"/>
                  <w:marBottom w:val="0"/>
                  <w:divBdr>
                    <w:top w:val="none" w:sz="0" w:space="0" w:color="auto"/>
                    <w:left w:val="none" w:sz="0" w:space="0" w:color="auto"/>
                    <w:bottom w:val="none" w:sz="0" w:space="0" w:color="auto"/>
                    <w:right w:val="none" w:sz="0" w:space="0" w:color="auto"/>
                  </w:divBdr>
                  <w:divsChild>
                    <w:div w:id="6638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6174">
      <w:bodyDiv w:val="1"/>
      <w:marLeft w:val="0"/>
      <w:marRight w:val="0"/>
      <w:marTop w:val="0"/>
      <w:marBottom w:val="0"/>
      <w:divBdr>
        <w:top w:val="none" w:sz="0" w:space="0" w:color="auto"/>
        <w:left w:val="none" w:sz="0" w:space="0" w:color="auto"/>
        <w:bottom w:val="none" w:sz="0" w:space="0" w:color="auto"/>
        <w:right w:val="none" w:sz="0" w:space="0" w:color="auto"/>
      </w:divBdr>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15</cp:revision>
  <cp:lastPrinted>2007-12-04T15:45:00Z</cp:lastPrinted>
  <dcterms:created xsi:type="dcterms:W3CDTF">2024-10-10T14:14:00Z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